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77434" w14:textId="5D2ACAB3" w:rsidR="0031257B" w:rsidRDefault="0031257B" w:rsidP="00E47EAE">
      <w:pPr>
        <w:spacing w:line="240" w:lineRule="auto"/>
        <w:rPr>
          <w:rFonts w:ascii="Times New Roman" w:hAnsi="Times New Roman" w:cs="Times New Roman"/>
          <w:b/>
        </w:rPr>
      </w:pPr>
    </w:p>
    <w:p w14:paraId="060080E1" w14:textId="2501E1F6" w:rsidR="00E86BA9" w:rsidRDefault="00EC31CB" w:rsidP="007651B1">
      <w:pPr>
        <w:spacing w:line="240" w:lineRule="auto"/>
        <w:ind w:left="21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6A62CA5A" wp14:editId="0182D1A8">
            <wp:extent cx="3230763" cy="1148715"/>
            <wp:effectExtent l="0" t="0" r="8255" b="0"/>
            <wp:docPr id="2" name="Picture 2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shap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8983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032995" w14:textId="439D5631" w:rsidR="00074FAB" w:rsidRDefault="001964EF" w:rsidP="0086790F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WT Dance Academy </w:t>
      </w:r>
      <w:r w:rsidR="00E86BA9">
        <w:rPr>
          <w:rFonts w:ascii="Times New Roman" w:hAnsi="Times New Roman" w:cs="Times New Roman"/>
          <w:b/>
        </w:rPr>
        <w:t>2023-2024</w:t>
      </w:r>
      <w:r w:rsidR="009E3A40">
        <w:rPr>
          <w:rFonts w:ascii="Times New Roman" w:hAnsi="Times New Roman" w:cs="Times New Roman"/>
          <w:b/>
        </w:rPr>
        <w:t xml:space="preserve"> </w:t>
      </w:r>
      <w:r w:rsidR="00074FAB" w:rsidRPr="001964EF">
        <w:rPr>
          <w:rFonts w:ascii="Times New Roman" w:hAnsi="Times New Roman" w:cs="Times New Roman"/>
          <w:b/>
        </w:rPr>
        <w:t>Fees</w:t>
      </w:r>
      <w:r w:rsidR="002D2BB8">
        <w:rPr>
          <w:rFonts w:ascii="Times New Roman" w:hAnsi="Times New Roman" w:cs="Times New Roman"/>
          <w:b/>
        </w:rPr>
        <w:t xml:space="preserve"> and Discounts</w:t>
      </w:r>
    </w:p>
    <w:p w14:paraId="515CD0FB" w14:textId="64480638" w:rsidR="00E47EAE" w:rsidRPr="0086790F" w:rsidRDefault="00E47EAE" w:rsidP="00E47EAE">
      <w:pPr>
        <w:pStyle w:val="default"/>
        <w:spacing w:before="0" w:beforeAutospacing="0" w:after="0" w:afterAutospacing="0"/>
        <w:rPr>
          <w:sz w:val="22"/>
          <w:szCs w:val="22"/>
        </w:rPr>
      </w:pPr>
    </w:p>
    <w:p w14:paraId="6E69814E" w14:textId="77777777" w:rsidR="00384264" w:rsidRDefault="00384264" w:rsidP="00384264">
      <w:pPr>
        <w:spacing w:line="240" w:lineRule="auto"/>
        <w:rPr>
          <w:rFonts w:ascii="Times New Roman" w:hAnsi="Times New Roman" w:cs="Times New Roman"/>
          <w:color w:val="000000"/>
        </w:rPr>
      </w:pPr>
      <w:r w:rsidRPr="00384264">
        <w:rPr>
          <w:rFonts w:ascii="Times New Roman" w:eastAsia="Times New Roman" w:hAnsi="Times New Roman" w:cs="Times New Roman"/>
          <w:color w:val="000000"/>
        </w:rPr>
        <w:t xml:space="preserve">Tuition may be paid full year, by fall and/or spring semester, or monthly.   </w:t>
      </w:r>
      <w:r w:rsidRPr="00384264">
        <w:rPr>
          <w:rFonts w:ascii="Times New Roman" w:hAnsi="Times New Roman" w:cs="Times New Roman"/>
          <w:color w:val="000000"/>
        </w:rPr>
        <w:t xml:space="preserve">Tuition and Fees for the Academy are paid in-person at the Academy office between the hours of 4:00-6:00 Monday-Thursday. The Academy accepts debit or credit cards only. </w:t>
      </w:r>
    </w:p>
    <w:p w14:paraId="7E8F6289" w14:textId="2B8A2992" w:rsidR="00384264" w:rsidRPr="00384264" w:rsidRDefault="00384264" w:rsidP="00384264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00384264">
        <w:rPr>
          <w:rFonts w:ascii="Times New Roman" w:eastAsia="Times New Roman" w:hAnsi="Times New Roman" w:cs="Times New Roman"/>
          <w:color w:val="000000"/>
        </w:rPr>
        <w:t>Tuition is due at the 1</w:t>
      </w:r>
      <w:r w:rsidRPr="00384264">
        <w:rPr>
          <w:rFonts w:ascii="Times New Roman" w:eastAsia="Times New Roman" w:hAnsi="Times New Roman" w:cs="Times New Roman"/>
          <w:color w:val="000000"/>
          <w:vertAlign w:val="superscript"/>
        </w:rPr>
        <w:t>st</w:t>
      </w:r>
      <w:r w:rsidRPr="00384264">
        <w:rPr>
          <w:rFonts w:ascii="Times New Roman" w:eastAsia="Times New Roman" w:hAnsi="Times New Roman" w:cs="Times New Roman"/>
          <w:color w:val="000000"/>
        </w:rPr>
        <w:t xml:space="preserve"> of every month for each participant and a late fee of $15 is assessed on the account after the 5th of that month. If a participant withdraws from the academy before the year/semester/month ends, a refund will be issued back to the payee. Missed classes are not refundable and tuition will be prorated for new students registering mid-month.  The academy is not set up for auto pay for those who opt to pay monthly. </w:t>
      </w:r>
    </w:p>
    <w:p w14:paraId="3759B5D2" w14:textId="44A8108A" w:rsidR="00B333FD" w:rsidRPr="0086790F" w:rsidRDefault="00B333FD" w:rsidP="00E47EAE">
      <w:pPr>
        <w:pStyle w:val="default"/>
        <w:spacing w:before="0" w:beforeAutospacing="0" w:after="0" w:afterAutospacing="0"/>
        <w:rPr>
          <w:color w:val="000000"/>
          <w:sz w:val="22"/>
          <w:szCs w:val="22"/>
        </w:rPr>
      </w:pPr>
    </w:p>
    <w:p w14:paraId="7EC0D3DA" w14:textId="4EA67E4C" w:rsidR="00B333FD" w:rsidRPr="0086790F" w:rsidRDefault="00B333FD" w:rsidP="00E47EAE">
      <w:pPr>
        <w:spacing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3C5A2E10" w14:textId="6DE988CE" w:rsidR="002102FB" w:rsidRPr="005F4A1E" w:rsidRDefault="0031257B" w:rsidP="0086790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1964EF">
        <w:rPr>
          <w:rFonts w:ascii="Times New Roman" w:hAnsi="Times New Roman" w:cs="Times New Roman"/>
          <w:b/>
        </w:rPr>
        <w:t>Tuition</w:t>
      </w:r>
    </w:p>
    <w:p w14:paraId="6AA5F38D" w14:textId="42CC72EF" w:rsidR="002102FB" w:rsidRPr="005F4A1E" w:rsidRDefault="002102FB" w:rsidP="002102FB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5F4A1E">
        <w:rPr>
          <w:rFonts w:ascii="Times New Roman" w:eastAsia="Times New Roman" w:hAnsi="Times New Roman" w:cs="Times New Roman"/>
          <w:b/>
        </w:rPr>
        <w:t>Annual Class Tuition</w:t>
      </w:r>
      <w:r w:rsidR="009E2425">
        <w:rPr>
          <w:rFonts w:ascii="Times New Roman" w:eastAsia="Times New Roman" w:hAnsi="Times New Roman" w:cs="Times New Roman"/>
          <w:b/>
        </w:rPr>
        <w:t xml:space="preserve"> August-April</w:t>
      </w:r>
    </w:p>
    <w:p w14:paraId="7B7D5CF5" w14:textId="56C4DE8E" w:rsidR="002102FB" w:rsidRPr="001964EF" w:rsidRDefault="002102FB" w:rsidP="002102F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964EF">
        <w:rPr>
          <w:rFonts w:ascii="Times New Roman" w:hAnsi="Times New Roman" w:cs="Times New Roman"/>
          <w:sz w:val="24"/>
          <w:szCs w:val="24"/>
        </w:rPr>
        <w:t>1 C</w:t>
      </w:r>
      <w:r w:rsidR="009E2425">
        <w:rPr>
          <w:rFonts w:ascii="Times New Roman" w:hAnsi="Times New Roman" w:cs="Times New Roman"/>
          <w:sz w:val="24"/>
          <w:szCs w:val="24"/>
        </w:rPr>
        <w:t xml:space="preserve">lass/Week               </w:t>
      </w:r>
      <w:r w:rsidR="009E2425">
        <w:rPr>
          <w:rFonts w:ascii="Times New Roman" w:hAnsi="Times New Roman" w:cs="Times New Roman"/>
          <w:sz w:val="24"/>
          <w:szCs w:val="24"/>
        </w:rPr>
        <w:tab/>
        <w:t>$   262.50</w:t>
      </w:r>
    </w:p>
    <w:p w14:paraId="1364230F" w14:textId="558DCD6F" w:rsidR="002102FB" w:rsidRPr="001964EF" w:rsidRDefault="002102FB" w:rsidP="002102F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964EF">
        <w:rPr>
          <w:rFonts w:ascii="Times New Roman" w:hAnsi="Times New Roman" w:cs="Times New Roman"/>
          <w:sz w:val="24"/>
          <w:szCs w:val="24"/>
        </w:rPr>
        <w:t>2 Classes/Week</w:t>
      </w:r>
      <w:r w:rsidRPr="001964EF">
        <w:rPr>
          <w:rFonts w:ascii="Times New Roman" w:hAnsi="Times New Roman" w:cs="Times New Roman"/>
          <w:sz w:val="24"/>
          <w:szCs w:val="24"/>
        </w:rPr>
        <w:tab/>
      </w:r>
      <w:r w:rsidRPr="001964EF">
        <w:rPr>
          <w:rFonts w:ascii="Times New Roman" w:hAnsi="Times New Roman" w:cs="Times New Roman"/>
          <w:sz w:val="24"/>
          <w:szCs w:val="24"/>
        </w:rPr>
        <w:tab/>
        <w:t xml:space="preserve">$   </w:t>
      </w:r>
      <w:r w:rsidR="00BB02E2">
        <w:rPr>
          <w:rFonts w:ascii="Times New Roman" w:hAnsi="Times New Roman" w:cs="Times New Roman"/>
          <w:sz w:val="24"/>
          <w:szCs w:val="24"/>
        </w:rPr>
        <w:t>393.75</w:t>
      </w:r>
    </w:p>
    <w:p w14:paraId="03A1BA43" w14:textId="05DA4083" w:rsidR="002102FB" w:rsidRDefault="002102FB" w:rsidP="002102F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964EF">
        <w:rPr>
          <w:rFonts w:ascii="Times New Roman" w:hAnsi="Times New Roman" w:cs="Times New Roman"/>
          <w:sz w:val="24"/>
          <w:szCs w:val="24"/>
        </w:rPr>
        <w:t xml:space="preserve">3 Classes/Week          </w:t>
      </w:r>
      <w:r w:rsidRPr="001964EF">
        <w:rPr>
          <w:rFonts w:ascii="Times New Roman" w:hAnsi="Times New Roman" w:cs="Times New Roman"/>
          <w:sz w:val="24"/>
          <w:szCs w:val="24"/>
        </w:rPr>
        <w:tab/>
      </w:r>
      <w:r w:rsidRPr="001964EF">
        <w:rPr>
          <w:rFonts w:ascii="Times New Roman" w:hAnsi="Times New Roman" w:cs="Times New Roman"/>
          <w:sz w:val="24"/>
          <w:szCs w:val="24"/>
        </w:rPr>
        <w:tab/>
        <w:t xml:space="preserve">$   </w:t>
      </w:r>
      <w:r w:rsidR="00BB02E2">
        <w:rPr>
          <w:rFonts w:ascii="Times New Roman" w:hAnsi="Times New Roman" w:cs="Times New Roman"/>
          <w:sz w:val="24"/>
          <w:szCs w:val="24"/>
        </w:rPr>
        <w:t>525.00</w:t>
      </w:r>
    </w:p>
    <w:p w14:paraId="7F3FD29E" w14:textId="2FBDF7EC" w:rsidR="001964EF" w:rsidRDefault="001964EF" w:rsidP="002102F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Classes/Week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$   </w:t>
      </w:r>
      <w:r w:rsidR="00BB02E2">
        <w:rPr>
          <w:rFonts w:ascii="Times New Roman" w:hAnsi="Times New Roman" w:cs="Times New Roman"/>
          <w:sz w:val="24"/>
          <w:szCs w:val="24"/>
        </w:rPr>
        <w:t>656.25</w:t>
      </w:r>
    </w:p>
    <w:p w14:paraId="56E8DDC3" w14:textId="298CC0DA" w:rsidR="00F7581B" w:rsidRDefault="001964EF" w:rsidP="002102F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Classes/Week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$   </w:t>
      </w:r>
      <w:r w:rsidR="00BB02E2">
        <w:rPr>
          <w:rFonts w:ascii="Times New Roman" w:hAnsi="Times New Roman" w:cs="Times New Roman"/>
          <w:sz w:val="24"/>
          <w:szCs w:val="24"/>
        </w:rPr>
        <w:t>787.50</w:t>
      </w:r>
    </w:p>
    <w:p w14:paraId="47D78D62" w14:textId="77777777" w:rsidR="00B333FD" w:rsidRPr="0086790F" w:rsidRDefault="00B333FD" w:rsidP="002102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001D1E" w14:textId="412C2DE1" w:rsidR="002102FB" w:rsidRPr="005F4A1E" w:rsidRDefault="002102FB" w:rsidP="002102F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5F4A1E">
        <w:rPr>
          <w:rFonts w:ascii="Times New Roman" w:hAnsi="Times New Roman" w:cs="Times New Roman"/>
          <w:b/>
          <w:bCs/>
          <w:sz w:val="24"/>
          <w:szCs w:val="24"/>
        </w:rPr>
        <w:t xml:space="preserve">Class Tuition if using the Monthly Payment </w:t>
      </w:r>
      <w:r w:rsidR="001964EF" w:rsidRPr="005F4A1E">
        <w:rPr>
          <w:rFonts w:ascii="Times New Roman" w:hAnsi="Times New Roman" w:cs="Times New Roman"/>
          <w:b/>
          <w:bCs/>
          <w:sz w:val="24"/>
          <w:szCs w:val="24"/>
        </w:rPr>
        <w:t xml:space="preserve">Plan </w:t>
      </w:r>
    </w:p>
    <w:p w14:paraId="2E6A0182" w14:textId="2A516190" w:rsidR="002102FB" w:rsidRPr="001964EF" w:rsidRDefault="002102FB" w:rsidP="002102F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964EF">
        <w:rPr>
          <w:rFonts w:ascii="Times New Roman" w:hAnsi="Times New Roman" w:cs="Times New Roman"/>
          <w:sz w:val="24"/>
          <w:szCs w:val="24"/>
        </w:rPr>
        <w:t xml:space="preserve">1 Class/Week               </w:t>
      </w:r>
      <w:r w:rsidRPr="001964EF">
        <w:rPr>
          <w:rFonts w:ascii="Times New Roman" w:hAnsi="Times New Roman" w:cs="Times New Roman"/>
          <w:sz w:val="24"/>
          <w:szCs w:val="24"/>
        </w:rPr>
        <w:tab/>
        <w:t xml:space="preserve">$   35.00 </w:t>
      </w:r>
    </w:p>
    <w:p w14:paraId="33C8AA80" w14:textId="77777777" w:rsidR="002102FB" w:rsidRPr="001964EF" w:rsidRDefault="002102FB" w:rsidP="002102F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964EF">
        <w:rPr>
          <w:rFonts w:ascii="Times New Roman" w:hAnsi="Times New Roman" w:cs="Times New Roman"/>
          <w:sz w:val="24"/>
          <w:szCs w:val="24"/>
        </w:rPr>
        <w:t>2 Classes/Week</w:t>
      </w:r>
      <w:r w:rsidRPr="001964EF">
        <w:rPr>
          <w:rFonts w:ascii="Times New Roman" w:hAnsi="Times New Roman" w:cs="Times New Roman"/>
          <w:sz w:val="24"/>
          <w:szCs w:val="24"/>
        </w:rPr>
        <w:tab/>
      </w:r>
      <w:r w:rsidRPr="001964EF">
        <w:rPr>
          <w:rFonts w:ascii="Times New Roman" w:hAnsi="Times New Roman" w:cs="Times New Roman"/>
          <w:sz w:val="24"/>
          <w:szCs w:val="24"/>
        </w:rPr>
        <w:tab/>
        <w:t xml:space="preserve">$   52.50 </w:t>
      </w:r>
    </w:p>
    <w:p w14:paraId="3441B4E9" w14:textId="0E9A0EA7" w:rsidR="002102FB" w:rsidRPr="001964EF" w:rsidRDefault="002102FB" w:rsidP="002102F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964EF">
        <w:rPr>
          <w:rFonts w:ascii="Times New Roman" w:hAnsi="Times New Roman" w:cs="Times New Roman"/>
          <w:sz w:val="24"/>
          <w:szCs w:val="24"/>
        </w:rPr>
        <w:t xml:space="preserve">3 Classes/Week          </w:t>
      </w:r>
      <w:r w:rsidRPr="001964EF">
        <w:rPr>
          <w:rFonts w:ascii="Times New Roman" w:hAnsi="Times New Roman" w:cs="Times New Roman"/>
          <w:sz w:val="24"/>
          <w:szCs w:val="24"/>
        </w:rPr>
        <w:tab/>
      </w:r>
      <w:r w:rsidRPr="001964EF">
        <w:rPr>
          <w:rFonts w:ascii="Times New Roman" w:hAnsi="Times New Roman" w:cs="Times New Roman"/>
          <w:sz w:val="24"/>
          <w:szCs w:val="24"/>
        </w:rPr>
        <w:tab/>
        <w:t xml:space="preserve">$   70.00 </w:t>
      </w:r>
    </w:p>
    <w:p w14:paraId="4730C5E1" w14:textId="10AC98EB" w:rsidR="00D54C6F" w:rsidRPr="001964EF" w:rsidRDefault="00D54C6F" w:rsidP="002102F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964EF">
        <w:rPr>
          <w:rFonts w:ascii="Times New Roman" w:hAnsi="Times New Roman" w:cs="Times New Roman"/>
          <w:sz w:val="24"/>
          <w:szCs w:val="24"/>
        </w:rPr>
        <w:t>4 Classes/Week</w:t>
      </w:r>
      <w:r w:rsidRPr="001964EF">
        <w:rPr>
          <w:rFonts w:ascii="Times New Roman" w:hAnsi="Times New Roman" w:cs="Times New Roman"/>
          <w:sz w:val="24"/>
          <w:szCs w:val="24"/>
        </w:rPr>
        <w:tab/>
      </w:r>
      <w:r w:rsidRPr="001964EF">
        <w:rPr>
          <w:rFonts w:ascii="Times New Roman" w:hAnsi="Times New Roman" w:cs="Times New Roman"/>
          <w:sz w:val="24"/>
          <w:szCs w:val="24"/>
        </w:rPr>
        <w:tab/>
        <w:t>$   87.50</w:t>
      </w:r>
    </w:p>
    <w:p w14:paraId="487332F5" w14:textId="3CBD040C" w:rsidR="00D54C6F" w:rsidRDefault="00D54C6F" w:rsidP="002102F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964EF">
        <w:rPr>
          <w:rFonts w:ascii="Times New Roman" w:hAnsi="Times New Roman" w:cs="Times New Roman"/>
          <w:sz w:val="24"/>
          <w:szCs w:val="24"/>
        </w:rPr>
        <w:t>5 Classes/Week</w:t>
      </w:r>
      <w:r w:rsidRPr="001964EF">
        <w:rPr>
          <w:rFonts w:ascii="Times New Roman" w:hAnsi="Times New Roman" w:cs="Times New Roman"/>
          <w:sz w:val="24"/>
          <w:szCs w:val="24"/>
        </w:rPr>
        <w:tab/>
      </w:r>
      <w:r w:rsidRPr="001964EF">
        <w:rPr>
          <w:rFonts w:ascii="Times New Roman" w:hAnsi="Times New Roman" w:cs="Times New Roman"/>
          <w:sz w:val="24"/>
          <w:szCs w:val="24"/>
        </w:rPr>
        <w:tab/>
        <w:t>$ 105.00</w:t>
      </w:r>
    </w:p>
    <w:p w14:paraId="28406B60" w14:textId="53CCDA45" w:rsidR="001964EF" w:rsidRPr="001964EF" w:rsidRDefault="001964EF" w:rsidP="002102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7F1932" w14:textId="4DF94132" w:rsidR="00BB02E2" w:rsidRDefault="00BB02E2" w:rsidP="002102F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month of August will be prorated.  </w:t>
      </w:r>
      <w:r w:rsidR="001964EF" w:rsidRPr="0086790F">
        <w:rPr>
          <w:rFonts w:ascii="Times New Roman" w:hAnsi="Times New Roman" w:cs="Times New Roman"/>
        </w:rPr>
        <w:t>There is no tuition for the months of</w:t>
      </w:r>
      <w:r w:rsidR="00EC31CB" w:rsidRPr="0086790F">
        <w:rPr>
          <w:rFonts w:ascii="Times New Roman" w:hAnsi="Times New Roman" w:cs="Times New Roman"/>
        </w:rPr>
        <w:t xml:space="preserve"> </w:t>
      </w:r>
      <w:r w:rsidR="001964EF" w:rsidRPr="0086790F">
        <w:rPr>
          <w:rFonts w:ascii="Times New Roman" w:hAnsi="Times New Roman" w:cs="Times New Roman"/>
        </w:rPr>
        <w:t xml:space="preserve">December </w:t>
      </w:r>
      <w:r w:rsidR="00E47EAE" w:rsidRPr="0086790F">
        <w:rPr>
          <w:rFonts w:ascii="Times New Roman" w:hAnsi="Times New Roman" w:cs="Times New Roman"/>
        </w:rPr>
        <w:t xml:space="preserve">or </w:t>
      </w:r>
      <w:r w:rsidR="001964EF" w:rsidRPr="0086790F">
        <w:rPr>
          <w:rFonts w:ascii="Times New Roman" w:hAnsi="Times New Roman" w:cs="Times New Roman"/>
        </w:rPr>
        <w:t>May.</w:t>
      </w:r>
      <w:r w:rsidR="00196262" w:rsidRPr="0086790F">
        <w:rPr>
          <w:rFonts w:ascii="Times New Roman" w:hAnsi="Times New Roman" w:cs="Times New Roman"/>
        </w:rPr>
        <w:t xml:space="preserve"> </w:t>
      </w:r>
    </w:p>
    <w:p w14:paraId="057F4D90" w14:textId="77777777" w:rsidR="00BB02E2" w:rsidRDefault="00BB02E2" w:rsidP="002102FB">
      <w:pPr>
        <w:pStyle w:val="NoSpacing"/>
        <w:rPr>
          <w:rFonts w:ascii="Times New Roman" w:hAnsi="Times New Roman" w:cs="Times New Roman"/>
        </w:rPr>
      </w:pPr>
    </w:p>
    <w:p w14:paraId="4E7C4577" w14:textId="77777777" w:rsidR="00BB02E2" w:rsidRDefault="00BB02E2" w:rsidP="002102FB">
      <w:pPr>
        <w:pStyle w:val="NoSpacing"/>
        <w:rPr>
          <w:rFonts w:ascii="Times New Roman" w:hAnsi="Times New Roman" w:cs="Times New Roman"/>
        </w:rPr>
      </w:pPr>
    </w:p>
    <w:p w14:paraId="0C706121" w14:textId="66E7AFD7" w:rsidR="00BB02E2" w:rsidRDefault="00384264" w:rsidP="00384264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Fees</w:t>
      </w:r>
    </w:p>
    <w:p w14:paraId="7BB65E48" w14:textId="50F68514" w:rsidR="00BB02E2" w:rsidRDefault="00BB02E2" w:rsidP="00BB02E2">
      <w:pPr>
        <w:pStyle w:val="defaul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Registration Fee</w:t>
      </w:r>
      <w:r w:rsidR="007651B1">
        <w:rPr>
          <w:sz w:val="22"/>
          <w:szCs w:val="22"/>
        </w:rPr>
        <w:t xml:space="preserve"> is $10.00 per participant</w:t>
      </w:r>
      <w:r w:rsidRPr="0086790F">
        <w:rPr>
          <w:sz w:val="22"/>
          <w:szCs w:val="22"/>
        </w:rPr>
        <w:t xml:space="preserve"> enrolled due at the time of </w:t>
      </w:r>
      <w:r w:rsidR="007651B1">
        <w:rPr>
          <w:sz w:val="22"/>
          <w:szCs w:val="22"/>
        </w:rPr>
        <w:t>registration.</w:t>
      </w:r>
    </w:p>
    <w:p w14:paraId="696CC4B9" w14:textId="77777777" w:rsidR="00BB02E2" w:rsidRDefault="00BB02E2" w:rsidP="00BB02E2">
      <w:pPr>
        <w:pStyle w:val="default"/>
        <w:spacing w:before="0" w:beforeAutospacing="0" w:after="0" w:afterAutospacing="0"/>
        <w:rPr>
          <w:sz w:val="22"/>
          <w:szCs w:val="22"/>
        </w:rPr>
      </w:pPr>
    </w:p>
    <w:p w14:paraId="5213396F" w14:textId="348EE148" w:rsidR="00BB02E2" w:rsidRDefault="00BB02E2" w:rsidP="00BB02E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Costume F</w:t>
      </w:r>
      <w:r w:rsidRPr="0086790F">
        <w:rPr>
          <w:rFonts w:ascii="Times New Roman" w:hAnsi="Times New Roman" w:cs="Times New Roman"/>
        </w:rPr>
        <w:t xml:space="preserve">ee of $65.00 per class will be due with November </w:t>
      </w:r>
      <w:r w:rsidR="007651B1">
        <w:rPr>
          <w:rFonts w:ascii="Times New Roman" w:hAnsi="Times New Roman" w:cs="Times New Roman"/>
        </w:rPr>
        <w:t>1</w:t>
      </w:r>
      <w:r w:rsidR="007651B1" w:rsidRPr="007651B1">
        <w:rPr>
          <w:rFonts w:ascii="Times New Roman" w:hAnsi="Times New Roman" w:cs="Times New Roman"/>
          <w:vertAlign w:val="superscript"/>
        </w:rPr>
        <w:t>st</w:t>
      </w:r>
      <w:r w:rsidR="007651B1">
        <w:rPr>
          <w:rFonts w:ascii="Times New Roman" w:hAnsi="Times New Roman" w:cs="Times New Roman"/>
        </w:rPr>
        <w:t xml:space="preserve"> </w:t>
      </w:r>
      <w:r w:rsidRPr="0086790F">
        <w:rPr>
          <w:rFonts w:ascii="Times New Roman" w:hAnsi="Times New Roman" w:cs="Times New Roman"/>
        </w:rPr>
        <w:t>tuition.</w:t>
      </w:r>
    </w:p>
    <w:p w14:paraId="384BE169" w14:textId="77777777" w:rsidR="00BB02E2" w:rsidRPr="00BB02E2" w:rsidRDefault="00BB02E2" w:rsidP="00BB02E2">
      <w:pPr>
        <w:pStyle w:val="default"/>
        <w:spacing w:before="0" w:beforeAutospacing="0" w:after="0" w:afterAutospacing="0"/>
        <w:rPr>
          <w:sz w:val="22"/>
          <w:szCs w:val="22"/>
        </w:rPr>
      </w:pPr>
    </w:p>
    <w:p w14:paraId="370480DB" w14:textId="6289A4FA" w:rsidR="00BB02E2" w:rsidRPr="0086790F" w:rsidRDefault="00BB02E2" w:rsidP="002102FB">
      <w:pPr>
        <w:pStyle w:val="NoSpacing"/>
        <w:rPr>
          <w:rFonts w:ascii="Times New Roman" w:hAnsi="Times New Roman" w:cs="Times New Roman"/>
        </w:rPr>
      </w:pPr>
      <w:r w:rsidRPr="00BB02E2">
        <w:rPr>
          <w:rFonts w:ascii="Times New Roman" w:hAnsi="Times New Roman" w:cs="Times New Roman"/>
        </w:rPr>
        <w:t>Recital Fee</w:t>
      </w:r>
      <w:r w:rsidR="007651B1">
        <w:rPr>
          <w:rFonts w:ascii="Times New Roman" w:hAnsi="Times New Roman" w:cs="Times New Roman"/>
        </w:rPr>
        <w:t xml:space="preserve"> is $15.00 and will be due May 1</w:t>
      </w:r>
      <w:r w:rsidR="007651B1" w:rsidRPr="007651B1">
        <w:rPr>
          <w:rFonts w:ascii="Times New Roman" w:hAnsi="Times New Roman" w:cs="Times New Roman"/>
          <w:vertAlign w:val="superscript"/>
        </w:rPr>
        <w:t>st</w:t>
      </w:r>
      <w:r w:rsidR="007651B1">
        <w:rPr>
          <w:rFonts w:ascii="Times New Roman" w:hAnsi="Times New Roman" w:cs="Times New Roman"/>
        </w:rPr>
        <w:t xml:space="preserve">. </w:t>
      </w:r>
    </w:p>
    <w:p w14:paraId="055DD3FB" w14:textId="77777777" w:rsidR="00E47EAE" w:rsidRPr="0086790F" w:rsidRDefault="00E47EAE" w:rsidP="002102FB">
      <w:pPr>
        <w:pStyle w:val="NoSpacing"/>
        <w:rPr>
          <w:rFonts w:ascii="Times New Roman" w:hAnsi="Times New Roman" w:cs="Times New Roman"/>
        </w:rPr>
      </w:pPr>
    </w:p>
    <w:p w14:paraId="28BFBD8F" w14:textId="77777777" w:rsidR="00384264" w:rsidRDefault="00384264" w:rsidP="00F25228">
      <w:pPr>
        <w:spacing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Tuition Late Fee is $15.00 </w:t>
      </w:r>
    </w:p>
    <w:p w14:paraId="4B2D4227" w14:textId="78DCE87E" w:rsidR="00B333FD" w:rsidRDefault="00BB02E2" w:rsidP="00F25228">
      <w:pPr>
        <w:spacing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6790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Dancers will not be allowed to attend class if unresolved past due accounts extending more than two (2) consecutive months have </w:t>
      </w:r>
      <w:r w:rsidR="00925E60" w:rsidRPr="0086790F">
        <w:rPr>
          <w:rFonts w:ascii="Times New Roman" w:eastAsia="Times New Roman" w:hAnsi="Times New Roman" w:cs="Times New Roman"/>
          <w:color w:val="000000"/>
          <w:sz w:val="22"/>
          <w:szCs w:val="22"/>
        </w:rPr>
        <w:t>occurred</w:t>
      </w:r>
      <w:r w:rsidR="00925E6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and</w:t>
      </w:r>
      <w:r w:rsidRPr="0086790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may return to class once payment arrangements have been made. </w:t>
      </w:r>
    </w:p>
    <w:p w14:paraId="6F726E4A" w14:textId="77777777" w:rsidR="00384264" w:rsidRPr="00F25228" w:rsidRDefault="00384264" w:rsidP="00F25228">
      <w:pPr>
        <w:spacing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3FBDC2FF" w14:textId="22078BB6" w:rsidR="001964EF" w:rsidRPr="0086790F" w:rsidRDefault="001964EF" w:rsidP="00B333FD">
      <w:pPr>
        <w:spacing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6790F">
        <w:rPr>
          <w:rFonts w:ascii="Times New Roman" w:hAnsi="Times New Roman" w:cs="Times New Roman"/>
          <w:b/>
          <w:sz w:val="22"/>
          <w:szCs w:val="22"/>
        </w:rPr>
        <w:t>Discounts</w:t>
      </w:r>
    </w:p>
    <w:p w14:paraId="16878017" w14:textId="77777777" w:rsidR="00F128F3" w:rsidRPr="001964EF" w:rsidRDefault="00F128F3" w:rsidP="002102FB">
      <w:pPr>
        <w:spacing w:line="240" w:lineRule="auto"/>
        <w:rPr>
          <w:rFonts w:ascii="Times New Roman" w:hAnsi="Times New Roman" w:cs="Times New Roman"/>
          <w:b/>
        </w:rPr>
      </w:pPr>
    </w:p>
    <w:p w14:paraId="745A52B4" w14:textId="3C0CF03A" w:rsidR="0086790F" w:rsidRDefault="002102FB" w:rsidP="0086790F">
      <w:pPr>
        <w:spacing w:line="240" w:lineRule="auto"/>
        <w:rPr>
          <w:rFonts w:ascii="Times New Roman" w:hAnsi="Times New Roman" w:cs="Times New Roman"/>
        </w:rPr>
      </w:pPr>
      <w:r w:rsidRPr="001964EF">
        <w:rPr>
          <w:rFonts w:ascii="Times New Roman" w:hAnsi="Times New Roman" w:cs="Times New Roman"/>
        </w:rPr>
        <w:t>WT Facu</w:t>
      </w:r>
      <w:r w:rsidR="0086790F">
        <w:rPr>
          <w:rFonts w:ascii="Times New Roman" w:hAnsi="Times New Roman" w:cs="Times New Roman"/>
        </w:rPr>
        <w:t>l</w:t>
      </w:r>
      <w:r w:rsidRPr="001964EF">
        <w:rPr>
          <w:rFonts w:ascii="Times New Roman" w:hAnsi="Times New Roman" w:cs="Times New Roman"/>
        </w:rPr>
        <w:t>ty/Staff Discount – 10% tuitio</w:t>
      </w:r>
      <w:r w:rsidR="0086790F">
        <w:rPr>
          <w:rFonts w:ascii="Times New Roman" w:hAnsi="Times New Roman" w:cs="Times New Roman"/>
        </w:rPr>
        <w:t>n</w:t>
      </w:r>
      <w:r w:rsidR="00E47EAE">
        <w:rPr>
          <w:rFonts w:ascii="Times New Roman" w:hAnsi="Times New Roman" w:cs="Times New Roman"/>
        </w:rPr>
        <w:tab/>
        <w:t xml:space="preserve">  </w:t>
      </w:r>
      <w:r w:rsidR="0086790F">
        <w:rPr>
          <w:rFonts w:ascii="Times New Roman" w:hAnsi="Times New Roman" w:cs="Times New Roman"/>
        </w:rPr>
        <w:tab/>
      </w:r>
      <w:r w:rsidR="00B333FD">
        <w:rPr>
          <w:rFonts w:ascii="Times New Roman" w:hAnsi="Times New Roman" w:cs="Times New Roman"/>
        </w:rPr>
        <w:t>OR</w:t>
      </w:r>
      <w:r w:rsidR="0086790F">
        <w:rPr>
          <w:rFonts w:ascii="Times New Roman" w:hAnsi="Times New Roman" w:cs="Times New Roman"/>
        </w:rPr>
        <w:t xml:space="preserve">            </w:t>
      </w:r>
      <w:r w:rsidRPr="001964EF">
        <w:rPr>
          <w:rFonts w:ascii="Times New Roman" w:hAnsi="Times New Roman" w:cs="Times New Roman"/>
        </w:rPr>
        <w:t>Sibling Discount – 10%</w:t>
      </w:r>
    </w:p>
    <w:p w14:paraId="13677ACF" w14:textId="77777777" w:rsidR="00925E60" w:rsidRDefault="002102FB" w:rsidP="007651B1">
      <w:pPr>
        <w:spacing w:line="240" w:lineRule="auto"/>
        <w:rPr>
          <w:rFonts w:ascii="Times New Roman" w:hAnsi="Times New Roman" w:cs="Times New Roman"/>
        </w:rPr>
      </w:pPr>
      <w:r w:rsidRPr="001964EF">
        <w:rPr>
          <w:rFonts w:ascii="Times New Roman" w:hAnsi="Times New Roman" w:cs="Times New Roman"/>
        </w:rPr>
        <w:t xml:space="preserve">Full </w:t>
      </w:r>
      <w:r w:rsidR="00F25228">
        <w:rPr>
          <w:rFonts w:ascii="Times New Roman" w:hAnsi="Times New Roman" w:cs="Times New Roman"/>
        </w:rPr>
        <w:t xml:space="preserve">Year </w:t>
      </w:r>
      <w:r w:rsidRPr="001964EF">
        <w:rPr>
          <w:rFonts w:ascii="Times New Roman" w:hAnsi="Times New Roman" w:cs="Times New Roman"/>
        </w:rPr>
        <w:t>Payment – 5% off</w:t>
      </w:r>
    </w:p>
    <w:p w14:paraId="1FB1D4A0" w14:textId="77777777" w:rsidR="00925E60" w:rsidRDefault="00925E60" w:rsidP="007651B1">
      <w:pPr>
        <w:spacing w:line="240" w:lineRule="auto"/>
        <w:rPr>
          <w:rFonts w:ascii="Times New Roman" w:hAnsi="Times New Roman" w:cs="Times New Roman"/>
        </w:rPr>
      </w:pPr>
    </w:p>
    <w:p w14:paraId="0EBD80C4" w14:textId="4CA506E2" w:rsidR="00BE5385" w:rsidRPr="00925E60" w:rsidRDefault="00925E60" w:rsidP="007651B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The maximum</w:t>
      </w:r>
      <w:r w:rsidR="00E47EAE">
        <w:rPr>
          <w:rFonts w:ascii="Times New Roman" w:hAnsi="Times New Roman" w:cs="Times New Roman"/>
          <w:i/>
          <w:iCs/>
        </w:rPr>
        <w:t xml:space="preserve"> discount available is </w:t>
      </w:r>
      <w:r w:rsidR="00B333FD">
        <w:rPr>
          <w:rFonts w:ascii="Times New Roman" w:hAnsi="Times New Roman" w:cs="Times New Roman"/>
          <w:i/>
          <w:iCs/>
        </w:rPr>
        <w:t>15%.</w:t>
      </w:r>
      <w:r w:rsidR="00F25228">
        <w:rPr>
          <w:rFonts w:ascii="Times New Roman" w:hAnsi="Times New Roman" w:cs="Times New Roman"/>
          <w:i/>
          <w:iCs/>
        </w:rPr>
        <w:t xml:space="preserve"> WT Faculty/Staff and Sibling may not be combined. </w:t>
      </w:r>
    </w:p>
    <w:sectPr w:rsidR="00BE5385" w:rsidRPr="00925E60" w:rsidSect="00B333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57B"/>
    <w:rsid w:val="00074FAB"/>
    <w:rsid w:val="000C413C"/>
    <w:rsid w:val="00196262"/>
    <w:rsid w:val="001964EF"/>
    <w:rsid w:val="002102FB"/>
    <w:rsid w:val="002A0094"/>
    <w:rsid w:val="002D2BB8"/>
    <w:rsid w:val="002D67D0"/>
    <w:rsid w:val="0031257B"/>
    <w:rsid w:val="00383625"/>
    <w:rsid w:val="00384264"/>
    <w:rsid w:val="004C1187"/>
    <w:rsid w:val="005F4A1E"/>
    <w:rsid w:val="007651B1"/>
    <w:rsid w:val="0086790F"/>
    <w:rsid w:val="00925E60"/>
    <w:rsid w:val="009D6C53"/>
    <w:rsid w:val="009E2425"/>
    <w:rsid w:val="009E3A40"/>
    <w:rsid w:val="00B333FD"/>
    <w:rsid w:val="00BA326B"/>
    <w:rsid w:val="00BB02E2"/>
    <w:rsid w:val="00BE5385"/>
    <w:rsid w:val="00BF25BD"/>
    <w:rsid w:val="00D54C6F"/>
    <w:rsid w:val="00E47EAE"/>
    <w:rsid w:val="00E86BA9"/>
    <w:rsid w:val="00EC31CB"/>
    <w:rsid w:val="00F128F3"/>
    <w:rsid w:val="00F25228"/>
    <w:rsid w:val="00F7581B"/>
    <w:rsid w:val="00FE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0ABE7"/>
  <w15:chartTrackingRefBased/>
  <w15:docId w15:val="{310790AE-3670-4B2C-A7EA-0C019FAC7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57B"/>
    <w:pPr>
      <w:spacing w:after="0" w:line="48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02FB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E47EAE"/>
  </w:style>
  <w:style w:type="paragraph" w:customStyle="1" w:styleId="default">
    <w:name w:val="default"/>
    <w:basedOn w:val="Normal"/>
    <w:rsid w:val="00E47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BB02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9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E6B92256C21F4B91E9841E1F83B851" ma:contentTypeVersion="12" ma:contentTypeDescription="Create a new document." ma:contentTypeScope="" ma:versionID="b46ed812c00bfd32671d60ac7ad9eb99">
  <xsd:schema xmlns:xsd="http://www.w3.org/2001/XMLSchema" xmlns:xs="http://www.w3.org/2001/XMLSchema" xmlns:p="http://schemas.microsoft.com/office/2006/metadata/properties" xmlns:ns2="df24ac1d-e748-4c91-929c-79387cb9c2e8" xmlns:ns3="084b7c3b-a4f9-4c28-83e1-a4cd7143495c" targetNamespace="http://schemas.microsoft.com/office/2006/metadata/properties" ma:root="true" ma:fieldsID="b114ebb76401168f944f083676bbebc1" ns2:_="" ns3:_="">
    <xsd:import namespace="df24ac1d-e748-4c91-929c-79387cb9c2e8"/>
    <xsd:import namespace="084b7c3b-a4f9-4c28-83e1-a4cd714349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4ac1d-e748-4c91-929c-79387cb9c2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6512b54-5ff1-428f-a1a6-046e209f8c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b7c3b-a4f9-4c28-83e1-a4cd7143495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cf65720-49ee-4103-a533-8a284b65555f}" ma:internalName="TaxCatchAll" ma:showField="CatchAllData" ma:web="084b7c3b-a4f9-4c28-83e1-a4cd714349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4b7c3b-a4f9-4c28-83e1-a4cd7143495c" xsi:nil="true"/>
    <lcf76f155ced4ddcb4097134ff3c332f xmlns="df24ac1d-e748-4c91-929c-79387cb9c2e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2602A72-D8C3-4ECC-9AB7-2EE8530A10F6}"/>
</file>

<file path=customXml/itemProps2.xml><?xml version="1.0" encoding="utf-8"?>
<ds:datastoreItem xmlns:ds="http://schemas.openxmlformats.org/officeDocument/2006/customXml" ds:itemID="{A566783E-1C38-41FF-A1FD-6E7F532656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C1C001-CEC8-4E38-9869-F72D477AA27E}">
  <ds:schemaRefs>
    <ds:schemaRef ds:uri="http://schemas.microsoft.com/office/2006/metadata/properties"/>
    <ds:schemaRef ds:uri="http://schemas.microsoft.com/office/infopath/2007/PartnerControls"/>
    <ds:schemaRef ds:uri="99b21fc7-c664-427b-8987-ede3de533c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Texas A and M University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Bertrand, Crystal</dc:creator>
  <cp:keywords/>
  <dc:description/>
  <cp:lastModifiedBy>Bertrand, Crystal</cp:lastModifiedBy>
  <cp:revision>5</cp:revision>
  <dcterms:created xsi:type="dcterms:W3CDTF">2023-05-22T21:42:00Z</dcterms:created>
  <dcterms:modified xsi:type="dcterms:W3CDTF">2023-07-31T12:10:00Z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0x010100DE5F0A81978E4D469FA7030DB3154D88</vt:lpwstr>
  </property>
</Properties>
</file>